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60D3" w14:textId="36FB0923" w:rsidR="008F3E9D" w:rsidRPr="001C3820" w:rsidRDefault="00F4014B" w:rsidP="00F4014B">
      <w:pPr>
        <w:jc w:val="center"/>
        <w:rPr>
          <w:b/>
          <w:bCs/>
          <w:lang w:val="fr-CA"/>
        </w:rPr>
      </w:pPr>
      <w:r w:rsidRPr="001C3820">
        <w:rPr>
          <w:b/>
          <w:bCs/>
          <w:lang w:val="fr-CA"/>
        </w:rPr>
        <w:t xml:space="preserve">UN NOUVEAU RAPPORT SOULIGNE LES INÉGALITÉS AGGRAVÉES PAR LA </w:t>
      </w:r>
      <w:r w:rsidR="00DB21C9" w:rsidRPr="001C3820">
        <w:rPr>
          <w:b/>
          <w:bCs/>
          <w:lang w:val="fr-CA"/>
        </w:rPr>
        <w:t>COVID-19</w:t>
      </w:r>
    </w:p>
    <w:p w14:paraId="672A6659" w14:textId="35187571" w:rsidR="00B4146B" w:rsidRPr="001C3820" w:rsidRDefault="00F4014B" w:rsidP="00F4014B">
      <w:pPr>
        <w:jc w:val="center"/>
        <w:rPr>
          <w:i/>
          <w:lang w:val="fr-CA"/>
        </w:rPr>
      </w:pPr>
      <w:r w:rsidRPr="6F528241">
        <w:rPr>
          <w:i/>
          <w:iCs/>
          <w:lang w:val="fr-CA"/>
        </w:rPr>
        <w:t>Même avant la pandémie</w:t>
      </w:r>
      <w:r w:rsidR="43EDDB20" w:rsidRPr="6F528241">
        <w:rPr>
          <w:i/>
          <w:iCs/>
          <w:lang w:val="fr-CA"/>
        </w:rPr>
        <w:t xml:space="preserve">, </w:t>
      </w:r>
      <w:r w:rsidRPr="6F528241">
        <w:rPr>
          <w:i/>
          <w:iCs/>
          <w:lang w:val="fr-CA"/>
        </w:rPr>
        <w:t>plusieurs étaient aux prises avec la violence et l’instabilité financière</w:t>
      </w:r>
    </w:p>
    <w:p w14:paraId="3D9FD847" w14:textId="5083ABFA" w:rsidR="00736DE4" w:rsidRPr="001C3820" w:rsidRDefault="76020757" w:rsidP="6F528241">
      <w:pPr>
        <w:rPr>
          <w:rFonts w:ascii="Trebuchet MS" w:hAnsi="Trebuchet MS" w:cs="FuturaPT-Demi"/>
          <w:sz w:val="20"/>
          <w:szCs w:val="20"/>
          <w:lang w:val="fr-CA"/>
        </w:rPr>
      </w:pPr>
      <w:bookmarkStart w:id="0" w:name="_Hlk41886008"/>
      <w:r>
        <w:t xml:space="preserve">TORONTO, ON — Le 16 </w:t>
      </w:r>
      <w:proofErr w:type="spellStart"/>
      <w:r>
        <w:t>juin</w:t>
      </w:r>
      <w:proofErr w:type="spellEnd"/>
      <w:r>
        <w:t xml:space="preserve"> 2020. </w:t>
      </w:r>
      <w:r w:rsidR="00F4014B" w:rsidRPr="6F528241">
        <w:rPr>
          <w:rFonts w:ascii="Trebuchet MS" w:hAnsi="Trebuchet MS"/>
          <w:sz w:val="20"/>
          <w:szCs w:val="20"/>
          <w:lang w:val="fr-CA"/>
        </w:rPr>
        <w:t xml:space="preserve">La Fondation canadienne des femmes a publié un rapport qui </w:t>
      </w:r>
      <w:r w:rsidR="00C11849" w:rsidRPr="6F528241">
        <w:rPr>
          <w:rFonts w:ascii="Trebuchet MS" w:hAnsi="Trebuchet MS"/>
          <w:sz w:val="20"/>
          <w:szCs w:val="20"/>
          <w:lang w:val="fr-CA"/>
        </w:rPr>
        <w:t>met en évidence</w:t>
      </w:r>
      <w:r w:rsidR="00F4014B" w:rsidRPr="6F528241">
        <w:rPr>
          <w:rFonts w:ascii="Trebuchet MS" w:hAnsi="Trebuchet MS"/>
          <w:sz w:val="20"/>
          <w:szCs w:val="20"/>
          <w:lang w:val="fr-CA"/>
        </w:rPr>
        <w:t xml:space="preserve"> l</w:t>
      </w:r>
      <w:r w:rsidR="00C11849" w:rsidRPr="6F528241">
        <w:rPr>
          <w:rFonts w:ascii="Trebuchet MS" w:hAnsi="Trebuchet MS"/>
          <w:sz w:val="20"/>
          <w:szCs w:val="20"/>
          <w:lang w:val="fr-CA"/>
        </w:rPr>
        <w:t>a façon dont l</w:t>
      </w:r>
      <w:r w:rsidR="00F4014B" w:rsidRPr="6F528241">
        <w:rPr>
          <w:rFonts w:ascii="Trebuchet MS" w:hAnsi="Trebuchet MS"/>
          <w:sz w:val="20"/>
          <w:szCs w:val="20"/>
          <w:lang w:val="fr-CA"/>
        </w:rPr>
        <w:t>es inégalités fondées sur le genre</w:t>
      </w:r>
      <w:r w:rsidR="00C11849" w:rsidRPr="6F528241">
        <w:rPr>
          <w:rFonts w:ascii="Trebuchet MS" w:hAnsi="Trebuchet MS"/>
          <w:sz w:val="20"/>
          <w:szCs w:val="20"/>
          <w:lang w:val="fr-CA"/>
        </w:rPr>
        <w:t xml:space="preserve"> varient en fonction des</w:t>
      </w:r>
      <w:r w:rsidR="00F4014B" w:rsidRPr="6F528241">
        <w:rPr>
          <w:rFonts w:ascii="Trebuchet MS" w:hAnsi="Trebuchet MS"/>
          <w:sz w:val="20"/>
          <w:szCs w:val="20"/>
          <w:lang w:val="fr-CA"/>
        </w:rPr>
        <w:t xml:space="preserve"> différents segments de la population. </w:t>
      </w:r>
      <w:r w:rsidR="00C11849" w:rsidRPr="6F528241">
        <w:rPr>
          <w:rFonts w:ascii="Trebuchet MS" w:hAnsi="Trebuchet MS"/>
          <w:sz w:val="20"/>
          <w:szCs w:val="20"/>
          <w:lang w:val="fr-CA"/>
        </w:rPr>
        <w:t xml:space="preserve">Le rapport est basé sur un sondage d’opinion </w:t>
      </w:r>
      <w:r w:rsidR="00C11849" w:rsidRPr="6F528241">
        <w:rPr>
          <w:rFonts w:ascii="Trebuchet MS" w:hAnsi="Trebuchet MS" w:cs="FuturaPT-Demi"/>
          <w:sz w:val="20"/>
          <w:szCs w:val="20"/>
          <w:lang w:val="fr-CA"/>
        </w:rPr>
        <w:t xml:space="preserve">que la Fondation a commandé au début de 2020. </w:t>
      </w:r>
      <w:r w:rsidR="00C11849" w:rsidRPr="6F528241">
        <w:rPr>
          <w:rFonts w:ascii="Trebuchet MS" w:hAnsi="Trebuchet MS"/>
          <w:sz w:val="20"/>
          <w:szCs w:val="20"/>
          <w:lang w:val="fr-CA"/>
        </w:rPr>
        <w:t xml:space="preserve">Dans le </w:t>
      </w:r>
      <w:r w:rsidR="00CA100D" w:rsidRPr="6F528241">
        <w:rPr>
          <w:rFonts w:ascii="Trebuchet MS" w:hAnsi="Trebuchet MS"/>
          <w:sz w:val="20"/>
          <w:szCs w:val="20"/>
          <w:lang w:val="fr-CA"/>
        </w:rPr>
        <w:t>cadre</w:t>
      </w:r>
      <w:r w:rsidR="00C11849" w:rsidRPr="6F528241">
        <w:rPr>
          <w:rFonts w:ascii="Trebuchet MS" w:hAnsi="Trebuchet MS"/>
          <w:sz w:val="20"/>
          <w:szCs w:val="20"/>
          <w:lang w:val="fr-CA"/>
        </w:rPr>
        <w:t xml:space="preserve"> de la </w:t>
      </w:r>
      <w:r w:rsidR="00736DE4" w:rsidRPr="6F528241">
        <w:rPr>
          <w:rFonts w:ascii="Trebuchet MS" w:hAnsi="Trebuchet MS" w:cs="FuturaPT-Demi"/>
          <w:sz w:val="20"/>
          <w:szCs w:val="20"/>
          <w:lang w:val="fr-CA"/>
        </w:rPr>
        <w:t xml:space="preserve">COVID-19, </w:t>
      </w:r>
      <w:r w:rsidR="00C11849" w:rsidRPr="6F528241">
        <w:rPr>
          <w:rFonts w:ascii="Trebuchet MS" w:hAnsi="Trebuchet MS" w:cs="FuturaPT-Demi"/>
          <w:sz w:val="20"/>
          <w:szCs w:val="20"/>
          <w:lang w:val="fr-CA"/>
        </w:rPr>
        <w:t xml:space="preserve">les résultats sont encore plus préoccupants et soulignent l’importance des plans de relance post-pandémie </w:t>
      </w:r>
      <w:r w:rsidR="009A2435" w:rsidRPr="6F528241">
        <w:rPr>
          <w:rFonts w:ascii="Trebuchet MS" w:hAnsi="Trebuchet MS" w:cs="FuturaPT-Demi"/>
          <w:sz w:val="20"/>
          <w:szCs w:val="20"/>
          <w:lang w:val="fr-CA"/>
        </w:rPr>
        <w:t>sous un angle</w:t>
      </w:r>
      <w:r w:rsidR="00C11849" w:rsidRPr="6F528241">
        <w:rPr>
          <w:rFonts w:ascii="Trebuchet MS" w:hAnsi="Trebuchet MS" w:cs="FuturaPT-Demi"/>
          <w:sz w:val="20"/>
          <w:szCs w:val="20"/>
          <w:lang w:val="fr-CA"/>
        </w:rPr>
        <w:t xml:space="preserve"> intersectionnel genré.</w:t>
      </w:r>
      <w:r w:rsidR="00736DE4" w:rsidRPr="6F528241">
        <w:rPr>
          <w:rFonts w:ascii="Trebuchet MS" w:hAnsi="Trebuchet MS" w:cs="FuturaPT-Demi"/>
          <w:sz w:val="20"/>
          <w:szCs w:val="20"/>
          <w:lang w:val="fr-CA"/>
        </w:rPr>
        <w:t xml:space="preserve"> </w:t>
      </w:r>
    </w:p>
    <w:bookmarkEnd w:id="0"/>
    <w:p w14:paraId="0159B7DB" w14:textId="55EE6D27" w:rsidR="00FB28B4" w:rsidRPr="001C3820" w:rsidRDefault="00FB28B4" w:rsidP="00C11849">
      <w:p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VIOLENCE</w:t>
      </w:r>
      <w:r w:rsidR="00C11849" w:rsidRPr="001C3820">
        <w:rPr>
          <w:rFonts w:ascii="Trebuchet MS" w:hAnsi="Trebuchet MS"/>
          <w:sz w:val="20"/>
          <w:szCs w:val="20"/>
          <w:lang w:val="fr-CA"/>
        </w:rPr>
        <w:t xml:space="preserve"> FONDÉE SUR LE GENRE ET ACCÈS AUX SERVICES DE SOUTIEN</w:t>
      </w:r>
    </w:p>
    <w:p w14:paraId="04A2B76B" w14:textId="71632E81" w:rsidR="006A476D" w:rsidRDefault="006A476D" w:rsidP="006A476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6A476D">
        <w:rPr>
          <w:rFonts w:ascii="Trebuchet MS" w:hAnsi="Trebuchet MS"/>
          <w:sz w:val="20"/>
          <w:szCs w:val="20"/>
          <w:lang w:val="fr-CA"/>
        </w:rPr>
        <w:t>38 % des femmes autochtones, 32 % des femmes ayant une incapacité physique et 41 % des femmes ayant un autre type d’incapacité* disent avoir été victimes de violence physique dans leur vie personnelle.</w:t>
      </w:r>
    </w:p>
    <w:p w14:paraId="04FBF245" w14:textId="77777777" w:rsidR="006A476D" w:rsidRDefault="006A476D" w:rsidP="006A476D">
      <w:pPr>
        <w:pStyle w:val="ListParagraph"/>
        <w:rPr>
          <w:rFonts w:ascii="Trebuchet MS" w:hAnsi="Trebuchet MS"/>
          <w:sz w:val="20"/>
          <w:szCs w:val="20"/>
          <w:lang w:val="fr-CA"/>
        </w:rPr>
      </w:pPr>
    </w:p>
    <w:p w14:paraId="5DAB6C7B" w14:textId="196E79C8" w:rsidR="00FB28B4" w:rsidRDefault="006A476D" w:rsidP="006A476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6A476D">
        <w:rPr>
          <w:rFonts w:ascii="Trebuchet MS" w:hAnsi="Trebuchet MS"/>
          <w:sz w:val="20"/>
          <w:szCs w:val="20"/>
          <w:lang w:val="fr-CA"/>
        </w:rPr>
        <w:t>50 % des personnes qui s’identifient comme 2SLGBTQI+, 45 % des femmes autochtones et 51 % des femmes ayant une incapacité autre que physique* disent avoir été victimes de violence émotionnelle.</w:t>
      </w:r>
    </w:p>
    <w:p w14:paraId="3E42BF41" w14:textId="77777777" w:rsidR="006A476D" w:rsidRPr="006A476D" w:rsidRDefault="006A476D" w:rsidP="006A476D">
      <w:pPr>
        <w:pStyle w:val="ListParagraph"/>
        <w:rPr>
          <w:rFonts w:ascii="Trebuchet MS" w:hAnsi="Trebuchet MS"/>
          <w:sz w:val="20"/>
          <w:szCs w:val="20"/>
          <w:lang w:val="fr-CA"/>
        </w:rPr>
      </w:pPr>
      <w:bookmarkStart w:id="1" w:name="_GoBack"/>
      <w:bookmarkEnd w:id="1"/>
    </w:p>
    <w:p w14:paraId="28C6C461" w14:textId="3B69F1E8" w:rsidR="00FB28B4" w:rsidRPr="001C3820" w:rsidRDefault="00885A6A" w:rsidP="00B625B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Sur les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 35</w:t>
      </w:r>
      <w:r w:rsidRPr="001C3820">
        <w:rPr>
          <w:rFonts w:ascii="Trebuchet MS" w:hAnsi="Trebuchet MS"/>
          <w:sz w:val="20"/>
          <w:szCs w:val="20"/>
          <w:lang w:val="fr-CA"/>
        </w:rPr>
        <w:t> 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Pr="001C3820">
        <w:rPr>
          <w:rFonts w:ascii="Trebuchet MS" w:hAnsi="Trebuchet MS"/>
          <w:sz w:val="20"/>
          <w:szCs w:val="20"/>
          <w:lang w:val="fr-CA"/>
        </w:rPr>
        <w:t>de répondantes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 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qui cherchaient à obtenir des services de soutien, </w:t>
      </w:r>
      <w:r w:rsidR="00FB28B4" w:rsidRPr="001C3820">
        <w:rPr>
          <w:rFonts w:ascii="Trebuchet MS" w:hAnsi="Trebuchet MS"/>
          <w:sz w:val="20"/>
          <w:szCs w:val="20"/>
          <w:lang w:val="fr-CA"/>
        </w:rPr>
        <w:t>20</w:t>
      </w:r>
      <w:r w:rsidRPr="001C3820">
        <w:rPr>
          <w:rFonts w:ascii="Trebuchet MS" w:hAnsi="Trebuchet MS"/>
          <w:sz w:val="20"/>
          <w:szCs w:val="20"/>
          <w:lang w:val="fr-CA"/>
        </w:rPr>
        <w:t> 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Pr="001C3820">
        <w:rPr>
          <w:rFonts w:ascii="Trebuchet MS" w:hAnsi="Trebuchet MS"/>
          <w:sz w:val="20"/>
          <w:szCs w:val="20"/>
          <w:lang w:val="fr-CA"/>
        </w:rPr>
        <w:t>disent que la liste d’attente était trop long</w:t>
      </w:r>
      <w:r w:rsidR="00537DC7" w:rsidRPr="001C3820">
        <w:rPr>
          <w:rFonts w:ascii="Trebuchet MS" w:hAnsi="Trebuchet MS"/>
          <w:sz w:val="20"/>
          <w:szCs w:val="20"/>
          <w:lang w:val="fr-CA"/>
        </w:rPr>
        <w:t>u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e, </w:t>
      </w:r>
      <w:r w:rsidR="00FB28B4" w:rsidRPr="001C3820">
        <w:rPr>
          <w:rFonts w:ascii="Trebuchet MS" w:hAnsi="Trebuchet MS"/>
          <w:sz w:val="20"/>
          <w:szCs w:val="20"/>
          <w:lang w:val="fr-CA"/>
        </w:rPr>
        <w:t>21</w:t>
      </w:r>
      <w:r w:rsidRPr="001C3820">
        <w:rPr>
          <w:rFonts w:ascii="Trebuchet MS" w:hAnsi="Trebuchet MS"/>
          <w:sz w:val="20"/>
          <w:szCs w:val="20"/>
          <w:lang w:val="fr-CA"/>
        </w:rPr>
        <w:t> </w:t>
      </w:r>
      <w:r w:rsidR="00FB28B4" w:rsidRPr="001C3820">
        <w:rPr>
          <w:rFonts w:ascii="Trebuchet MS" w:hAnsi="Trebuchet MS"/>
          <w:sz w:val="20"/>
          <w:szCs w:val="20"/>
          <w:lang w:val="fr-CA"/>
        </w:rPr>
        <w:t>%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disent qu’elles ne savaient pas avec qui communiquer et </w:t>
      </w:r>
      <w:r w:rsidR="00FB28B4" w:rsidRPr="001C3820">
        <w:rPr>
          <w:rFonts w:ascii="Trebuchet MS" w:hAnsi="Trebuchet MS"/>
          <w:sz w:val="20"/>
          <w:szCs w:val="20"/>
          <w:lang w:val="fr-CA"/>
        </w:rPr>
        <w:t>18</w:t>
      </w:r>
      <w:r w:rsidRPr="001C3820">
        <w:rPr>
          <w:rFonts w:ascii="Trebuchet MS" w:hAnsi="Trebuchet MS"/>
          <w:sz w:val="20"/>
          <w:szCs w:val="20"/>
          <w:lang w:val="fr-CA"/>
        </w:rPr>
        <w:t> 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B625BA" w:rsidRPr="001C3820">
        <w:rPr>
          <w:rFonts w:ascii="Trebuchet MS" w:hAnsi="Trebuchet MS"/>
          <w:sz w:val="20"/>
          <w:szCs w:val="20"/>
          <w:lang w:val="fr-CA"/>
        </w:rPr>
        <w:t>affirm</w:t>
      </w:r>
      <w:r w:rsidR="00537DC7" w:rsidRPr="001C3820">
        <w:rPr>
          <w:rFonts w:ascii="Trebuchet MS" w:hAnsi="Trebuchet MS"/>
          <w:sz w:val="20"/>
          <w:szCs w:val="20"/>
          <w:lang w:val="fr-CA"/>
        </w:rPr>
        <w:t>ent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</w:t>
      </w:r>
      <w:r w:rsidR="00872B5E" w:rsidRPr="001C3820">
        <w:rPr>
          <w:rFonts w:ascii="Trebuchet MS" w:hAnsi="Trebuchet MS"/>
          <w:sz w:val="20"/>
          <w:szCs w:val="20"/>
          <w:lang w:val="fr-CA"/>
        </w:rPr>
        <w:t>avoir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accès à peu ou pas de services pertinents dans leur voisinage.</w:t>
      </w:r>
    </w:p>
    <w:p w14:paraId="02EB378F" w14:textId="44ABDF30" w:rsidR="00FB28B4" w:rsidRPr="001C3820" w:rsidRDefault="00383104" w:rsidP="007A576D">
      <w:p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«</w:t>
      </w:r>
      <w:r w:rsidR="00700729" w:rsidRPr="001C3820">
        <w:rPr>
          <w:rFonts w:ascii="Trebuchet MS" w:hAnsi="Trebuchet MS"/>
          <w:sz w:val="20"/>
          <w:szCs w:val="20"/>
          <w:lang w:val="fr-CA"/>
        </w:rPr>
        <w:t> </w:t>
      </w:r>
      <w:r w:rsidRPr="001C3820">
        <w:rPr>
          <w:rFonts w:ascii="Trebuchet MS" w:hAnsi="Trebuchet MS"/>
          <w:sz w:val="20"/>
          <w:szCs w:val="20"/>
          <w:lang w:val="fr-CA"/>
        </w:rPr>
        <w:t>Plusieurs experts craignent que les mesures d’isolement de la COVID</w:t>
      </w:r>
      <w:r w:rsidRPr="001C3820">
        <w:rPr>
          <w:rFonts w:ascii="Trebuchet MS" w:hAnsi="Trebuchet MS"/>
          <w:sz w:val="20"/>
          <w:szCs w:val="20"/>
          <w:lang w:val="fr-CA"/>
        </w:rPr>
        <w:noBreakHyphen/>
        <w:t xml:space="preserve">19 </w:t>
      </w:r>
      <w:r w:rsidR="0081342B" w:rsidRPr="001C3820">
        <w:rPr>
          <w:rFonts w:ascii="Trebuchet MS" w:hAnsi="Trebuchet MS"/>
          <w:sz w:val="20"/>
          <w:szCs w:val="20"/>
          <w:lang w:val="fr-CA"/>
        </w:rPr>
        <w:t xml:space="preserve">n’aient entraîné une montée subite de violence fondée sur le genre, </w:t>
      </w:r>
      <w:r w:rsidR="007A576D" w:rsidRPr="001C3820">
        <w:rPr>
          <w:rFonts w:ascii="Trebuchet MS" w:hAnsi="Trebuchet MS"/>
          <w:sz w:val="20"/>
          <w:szCs w:val="20"/>
          <w:lang w:val="fr-CA"/>
        </w:rPr>
        <w:t>déclar</w:t>
      </w:r>
      <w:r w:rsidR="0081342B" w:rsidRPr="001C3820">
        <w:rPr>
          <w:rFonts w:ascii="Trebuchet MS" w:hAnsi="Trebuchet MS"/>
          <w:sz w:val="20"/>
          <w:szCs w:val="20"/>
          <w:lang w:val="fr-CA"/>
        </w:rPr>
        <w:t xml:space="preserve">e </w:t>
      </w:r>
      <w:r w:rsidR="00736DE4" w:rsidRPr="001C3820">
        <w:rPr>
          <w:rFonts w:ascii="Trebuchet MS" w:hAnsi="Trebuchet MS"/>
          <w:sz w:val="20"/>
          <w:szCs w:val="20"/>
          <w:lang w:val="fr-CA"/>
        </w:rPr>
        <w:t xml:space="preserve">Paulette Senior, </w:t>
      </w:r>
      <w:r w:rsidR="0081342B" w:rsidRPr="001C3820">
        <w:rPr>
          <w:rFonts w:ascii="Trebuchet MS" w:hAnsi="Trebuchet MS"/>
          <w:sz w:val="20"/>
          <w:szCs w:val="20"/>
          <w:lang w:val="fr-CA"/>
        </w:rPr>
        <w:t>présidente et directrice générale de la Fondation canadienne des femmes. Nous savons que les femmes, les filles, les transgenres et les personnes non binaires marginalisées</w:t>
      </w:r>
      <w:r w:rsidR="006A5C16" w:rsidRPr="001C3820">
        <w:rPr>
          <w:rFonts w:ascii="Trebuchet MS" w:hAnsi="Trebuchet MS"/>
          <w:sz w:val="20"/>
          <w:szCs w:val="20"/>
          <w:lang w:val="fr-CA"/>
        </w:rPr>
        <w:t xml:space="preserve"> </w:t>
      </w:r>
      <w:r w:rsidR="0081342B" w:rsidRPr="001C3820">
        <w:rPr>
          <w:rFonts w:ascii="Trebuchet MS" w:hAnsi="Trebuchet MS"/>
          <w:sz w:val="20"/>
          <w:szCs w:val="20"/>
          <w:lang w:val="fr-CA"/>
        </w:rPr>
        <w:t xml:space="preserve">connaissent des taux plus élevés de violence. Le gouvernement fédéral a fourni un financement d’urgence pour les refuges et les services d’aide aux victimes d’agression sexuelle. Cependant, dans les mois à venir, un soutien accru sera nécessaire. </w:t>
      </w:r>
      <w:r w:rsidR="007A576D" w:rsidRPr="001C3820">
        <w:rPr>
          <w:rFonts w:ascii="Trebuchet MS" w:hAnsi="Trebuchet MS"/>
          <w:sz w:val="20"/>
          <w:szCs w:val="20"/>
          <w:lang w:val="fr-CA"/>
        </w:rPr>
        <w:t>Même avant la pandémie, l</w:t>
      </w:r>
      <w:r w:rsidR="0081342B" w:rsidRPr="001C3820">
        <w:rPr>
          <w:rFonts w:ascii="Trebuchet MS" w:hAnsi="Trebuchet MS"/>
          <w:sz w:val="20"/>
          <w:szCs w:val="20"/>
          <w:lang w:val="fr-CA"/>
        </w:rPr>
        <w:t xml:space="preserve">es services </w:t>
      </w:r>
      <w:r w:rsidR="00700729" w:rsidRPr="001C3820">
        <w:rPr>
          <w:rFonts w:ascii="Trebuchet MS" w:hAnsi="Trebuchet MS"/>
          <w:sz w:val="20"/>
          <w:szCs w:val="20"/>
          <w:lang w:val="fr-CA"/>
        </w:rPr>
        <w:t xml:space="preserve">d’intervention et </w:t>
      </w:r>
      <w:r w:rsidR="0081342B" w:rsidRPr="001C3820">
        <w:rPr>
          <w:rFonts w:ascii="Trebuchet MS" w:hAnsi="Trebuchet MS"/>
          <w:sz w:val="20"/>
          <w:szCs w:val="20"/>
          <w:lang w:val="fr-CA"/>
        </w:rPr>
        <w:t xml:space="preserve">de prévention de la violence </w:t>
      </w:r>
      <w:r w:rsidR="007A576D" w:rsidRPr="001C3820">
        <w:rPr>
          <w:rFonts w:ascii="Trebuchet MS" w:hAnsi="Trebuchet MS"/>
          <w:sz w:val="20"/>
          <w:szCs w:val="20"/>
          <w:lang w:val="fr-CA"/>
        </w:rPr>
        <w:t>peinaient à répondre aux </w:t>
      </w:r>
      <w:r w:rsidR="00700729" w:rsidRPr="001C3820">
        <w:rPr>
          <w:rFonts w:ascii="Trebuchet MS" w:hAnsi="Trebuchet MS"/>
          <w:sz w:val="20"/>
          <w:szCs w:val="20"/>
          <w:lang w:val="fr-CA"/>
        </w:rPr>
        <w:t>besoins. »</w:t>
      </w:r>
    </w:p>
    <w:p w14:paraId="2C925F2A" w14:textId="3DEDD29D" w:rsidR="00FB28B4" w:rsidRPr="001C3820" w:rsidRDefault="00FB28B4" w:rsidP="00383104">
      <w:p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ACC</w:t>
      </w:r>
      <w:r w:rsidR="00AB587C" w:rsidRPr="001C3820">
        <w:rPr>
          <w:rFonts w:ascii="Trebuchet MS" w:hAnsi="Trebuchet MS"/>
          <w:sz w:val="20"/>
          <w:szCs w:val="20"/>
          <w:lang w:val="fr-CA"/>
        </w:rPr>
        <w:t>ÈS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</w:t>
      </w:r>
      <w:r w:rsidR="00383104" w:rsidRPr="001C3820">
        <w:rPr>
          <w:rFonts w:ascii="Trebuchet MS" w:hAnsi="Trebuchet MS"/>
          <w:sz w:val="20"/>
          <w:szCs w:val="20"/>
          <w:lang w:val="fr-CA"/>
        </w:rPr>
        <w:t>À L’EMPLOI ET À L’ÉQUITÉ SALARIALE</w:t>
      </w:r>
    </w:p>
    <w:p w14:paraId="04E48DE0" w14:textId="576B3A45" w:rsidR="00AC580D" w:rsidRPr="001C3820" w:rsidRDefault="00AA1006" w:rsidP="004A4202">
      <w:p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 xml:space="preserve">Les femmes ont subi plus de 60 % des premières pertes d’emploi dues à </w:t>
      </w:r>
      <w:r w:rsidR="004A4202" w:rsidRPr="001C3820">
        <w:rPr>
          <w:rFonts w:ascii="Trebuchet MS" w:hAnsi="Trebuchet MS"/>
          <w:sz w:val="20"/>
          <w:szCs w:val="20"/>
          <w:lang w:val="fr-CA"/>
        </w:rPr>
        <w:t>la pandémie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. Plusieurs </w:t>
      </w:r>
      <w:r w:rsidR="004A4202" w:rsidRPr="001C3820">
        <w:rPr>
          <w:rFonts w:ascii="Trebuchet MS" w:hAnsi="Trebuchet MS"/>
          <w:sz w:val="20"/>
          <w:szCs w:val="20"/>
          <w:lang w:val="fr-CA"/>
        </w:rPr>
        <w:t xml:space="preserve">se débattaient déjà pour subvenir à leurs besoins : </w:t>
      </w:r>
      <w:r w:rsidR="00736DE4" w:rsidRPr="001C3820">
        <w:rPr>
          <w:rFonts w:ascii="Trebuchet MS" w:hAnsi="Trebuchet MS"/>
          <w:sz w:val="20"/>
          <w:szCs w:val="20"/>
          <w:lang w:val="fr-CA"/>
        </w:rPr>
        <w:t xml:space="preserve"> </w:t>
      </w:r>
    </w:p>
    <w:p w14:paraId="5B5E6EA8" w14:textId="4A1134A8" w:rsidR="00FB28B4" w:rsidRPr="001C3820" w:rsidRDefault="007A576D" w:rsidP="007A576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S</w:t>
      </w:r>
      <w:r w:rsidR="00B629CB" w:rsidRPr="001C3820">
        <w:rPr>
          <w:rFonts w:ascii="Trebuchet MS" w:hAnsi="Trebuchet MS"/>
          <w:sz w:val="20"/>
          <w:szCs w:val="20"/>
          <w:lang w:val="fr-CA"/>
        </w:rPr>
        <w:t>eulement la moitié des répondantes disent que leur revenu familial couvre les dépenses mensuelles et leur permet d’épargner un peu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; p</w:t>
      </w:r>
      <w:r w:rsidR="00B629CB" w:rsidRPr="001C3820">
        <w:rPr>
          <w:rFonts w:ascii="Trebuchet MS" w:hAnsi="Trebuchet MS"/>
          <w:sz w:val="20"/>
          <w:szCs w:val="20"/>
          <w:lang w:val="fr-CA"/>
        </w:rPr>
        <w:t>our certains groupes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, </w:t>
      </w:r>
      <w:r w:rsidR="00B629CB" w:rsidRPr="001C3820">
        <w:rPr>
          <w:rFonts w:ascii="Trebuchet MS" w:hAnsi="Trebuchet MS"/>
          <w:sz w:val="20"/>
          <w:szCs w:val="20"/>
          <w:lang w:val="fr-CA"/>
        </w:rPr>
        <w:t>l</w:t>
      </w:r>
      <w:r w:rsidRPr="001C3820">
        <w:rPr>
          <w:rFonts w:ascii="Trebuchet MS" w:hAnsi="Trebuchet MS"/>
          <w:sz w:val="20"/>
          <w:szCs w:val="20"/>
          <w:lang w:val="fr-CA"/>
        </w:rPr>
        <w:t>e</w:t>
      </w:r>
      <w:r w:rsidR="00B629CB" w:rsidRPr="001C3820">
        <w:rPr>
          <w:rFonts w:ascii="Trebuchet MS" w:hAnsi="Trebuchet MS"/>
          <w:sz w:val="20"/>
          <w:szCs w:val="20"/>
          <w:lang w:val="fr-CA"/>
        </w:rPr>
        <w:t xml:space="preserve"> tableau est plus sombre : </w:t>
      </w:r>
      <w:r w:rsidR="000958D8" w:rsidRPr="001C3820">
        <w:rPr>
          <w:rFonts w:ascii="Trebuchet MS" w:hAnsi="Trebuchet MS"/>
          <w:sz w:val="20"/>
          <w:szCs w:val="20"/>
          <w:lang w:val="fr-CA"/>
        </w:rPr>
        <w:t>38</w:t>
      </w:r>
      <w:r w:rsidR="00B629CB" w:rsidRPr="001C3820">
        <w:rPr>
          <w:rFonts w:ascii="Trebuchet MS" w:hAnsi="Trebuchet MS"/>
          <w:sz w:val="20"/>
          <w:szCs w:val="20"/>
          <w:lang w:val="fr-CA"/>
        </w:rPr>
        <w:t> </w:t>
      </w:r>
      <w:r w:rsidR="000958D8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des personnes qui s’identifient comme </w:t>
      </w:r>
      <w:r w:rsidR="00FB28B4" w:rsidRPr="001C3820">
        <w:rPr>
          <w:rFonts w:ascii="Trebuchet MS" w:hAnsi="Trebuchet MS"/>
          <w:sz w:val="20"/>
          <w:szCs w:val="20"/>
          <w:lang w:val="fr-CA"/>
        </w:rPr>
        <w:t>2SLGBTQI+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 et</w:t>
      </w:r>
      <w:r w:rsidR="00F02728" w:rsidRPr="001C3820">
        <w:rPr>
          <w:rFonts w:ascii="Trebuchet MS" w:hAnsi="Trebuchet MS"/>
          <w:sz w:val="20"/>
          <w:szCs w:val="20"/>
          <w:lang w:val="fr-CA"/>
        </w:rPr>
        <w:t xml:space="preserve"> </w:t>
      </w:r>
      <w:r w:rsidR="000958D8" w:rsidRPr="001C3820">
        <w:rPr>
          <w:rFonts w:ascii="Trebuchet MS" w:hAnsi="Trebuchet MS"/>
          <w:sz w:val="20"/>
          <w:szCs w:val="20"/>
          <w:lang w:val="fr-CA"/>
        </w:rPr>
        <w:t>16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0958D8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de celles ayant une incapacité physique</w:t>
      </w:r>
      <w:r w:rsidR="00F02728" w:rsidRPr="001C3820">
        <w:rPr>
          <w:rFonts w:ascii="Trebuchet MS" w:hAnsi="Trebuchet MS"/>
          <w:sz w:val="20"/>
          <w:szCs w:val="20"/>
          <w:lang w:val="fr-CA"/>
        </w:rPr>
        <w:t xml:space="preserve">,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ainsi que</w:t>
      </w:r>
      <w:r w:rsidR="00F02728" w:rsidRPr="001C3820">
        <w:rPr>
          <w:rFonts w:ascii="Trebuchet MS" w:hAnsi="Trebuchet MS"/>
          <w:sz w:val="20"/>
          <w:szCs w:val="20"/>
          <w:lang w:val="fr-CA"/>
        </w:rPr>
        <w:t xml:space="preserve"> 28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F02728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des personnes ayant un autre type d’incapacité</w:t>
      </w:r>
      <w:r w:rsidRPr="001C3820">
        <w:rPr>
          <w:rFonts w:ascii="Trebuchet MS" w:hAnsi="Trebuchet MS"/>
          <w:sz w:val="20"/>
          <w:szCs w:val="20"/>
          <w:lang w:val="fr-CA"/>
        </w:rPr>
        <w:t>.</w:t>
      </w:r>
    </w:p>
    <w:p w14:paraId="6A05A809" w14:textId="77777777" w:rsidR="00AC580D" w:rsidRPr="001C3820" w:rsidRDefault="00AC580D" w:rsidP="00AC580D">
      <w:pPr>
        <w:pStyle w:val="ListParagraph"/>
        <w:rPr>
          <w:rFonts w:ascii="Trebuchet MS" w:hAnsi="Trebuchet MS"/>
          <w:sz w:val="20"/>
          <w:szCs w:val="20"/>
          <w:lang w:val="fr-CA"/>
        </w:rPr>
      </w:pPr>
    </w:p>
    <w:p w14:paraId="722DC971" w14:textId="1B6A00D7" w:rsidR="00AC580D" w:rsidRPr="001C3820" w:rsidRDefault="007A576D" w:rsidP="00AA100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S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eulement </w:t>
      </w:r>
      <w:r w:rsidR="00AC580D" w:rsidRPr="001C3820">
        <w:rPr>
          <w:rFonts w:ascii="Trebuchet MS" w:hAnsi="Trebuchet MS"/>
          <w:sz w:val="20"/>
          <w:szCs w:val="20"/>
          <w:lang w:val="fr-CA"/>
        </w:rPr>
        <w:t>27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AC580D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déclarent être payées également par rapport à leurs pairs; ce chiffre tombe à </w:t>
      </w:r>
      <w:r w:rsidR="00F02728" w:rsidRPr="001C3820">
        <w:rPr>
          <w:rFonts w:ascii="Trebuchet MS" w:hAnsi="Trebuchet MS"/>
          <w:sz w:val="20"/>
          <w:szCs w:val="20"/>
          <w:lang w:val="fr-CA"/>
        </w:rPr>
        <w:t>16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F02728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des personnes ayant une incapacité physique et à </w:t>
      </w:r>
      <w:r w:rsidR="00F02728" w:rsidRPr="001C3820">
        <w:rPr>
          <w:rFonts w:ascii="Trebuchet MS" w:hAnsi="Trebuchet MS"/>
          <w:sz w:val="20"/>
          <w:szCs w:val="20"/>
          <w:lang w:val="fr-CA"/>
        </w:rPr>
        <w:t>23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F02728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des personnes ayant un autre type </w:t>
      </w:r>
      <w:proofErr w:type="gramStart"/>
      <w:r w:rsidR="00436132" w:rsidRPr="001C3820">
        <w:rPr>
          <w:rFonts w:ascii="Trebuchet MS" w:hAnsi="Trebuchet MS"/>
          <w:sz w:val="20"/>
          <w:szCs w:val="20"/>
          <w:lang w:val="fr-CA"/>
        </w:rPr>
        <w:t>d’incapacité</w:t>
      </w:r>
      <w:proofErr w:type="gramEnd"/>
      <w:r w:rsidRPr="001C3820">
        <w:rPr>
          <w:rFonts w:ascii="Trebuchet MS" w:hAnsi="Trebuchet MS"/>
          <w:sz w:val="20"/>
          <w:szCs w:val="20"/>
          <w:lang w:val="fr-CA"/>
        </w:rPr>
        <w:t>.</w:t>
      </w:r>
    </w:p>
    <w:p w14:paraId="5A39BBE3" w14:textId="77777777" w:rsidR="00AC580D" w:rsidRPr="001C3820" w:rsidRDefault="00AC580D" w:rsidP="00AC580D">
      <w:pPr>
        <w:pStyle w:val="ListParagraph"/>
        <w:rPr>
          <w:rFonts w:ascii="Trebuchet MS" w:hAnsi="Trebuchet MS"/>
          <w:sz w:val="20"/>
          <w:szCs w:val="20"/>
          <w:lang w:val="fr-CA"/>
        </w:rPr>
      </w:pPr>
    </w:p>
    <w:p w14:paraId="4F3F86A2" w14:textId="6518AE81" w:rsidR="00AC580D" w:rsidRPr="001C3820" w:rsidRDefault="007A576D" w:rsidP="007A576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S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eulement </w:t>
      </w:r>
      <w:r w:rsidR="00AC580D" w:rsidRPr="001C3820">
        <w:rPr>
          <w:rFonts w:ascii="Trebuchet MS" w:hAnsi="Trebuchet MS"/>
          <w:sz w:val="20"/>
          <w:szCs w:val="20"/>
          <w:lang w:val="fr-CA"/>
        </w:rPr>
        <w:t>26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AC580D" w:rsidRPr="001C3820">
        <w:rPr>
          <w:rFonts w:ascii="Trebuchet MS" w:hAnsi="Trebuchet MS"/>
          <w:sz w:val="20"/>
          <w:szCs w:val="20"/>
          <w:lang w:val="fr-CA"/>
        </w:rPr>
        <w:t>%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 déclarent être payées équitablement par rapport à leur expérience; ce chiffre tombe à </w:t>
      </w:r>
      <w:r w:rsidR="00AC580D" w:rsidRPr="001C3820">
        <w:rPr>
          <w:rFonts w:ascii="Trebuchet MS" w:hAnsi="Trebuchet MS"/>
          <w:sz w:val="20"/>
          <w:szCs w:val="20"/>
          <w:lang w:val="fr-CA"/>
        </w:rPr>
        <w:t>22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AC580D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Pr="001C3820">
        <w:rPr>
          <w:rFonts w:ascii="Trebuchet MS" w:hAnsi="Trebuchet MS"/>
          <w:sz w:val="20"/>
          <w:szCs w:val="20"/>
          <w:lang w:val="fr-CA"/>
        </w:rPr>
        <w:t>des personne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s qui s’identifient comme </w:t>
      </w:r>
      <w:r w:rsidR="00AC580D" w:rsidRPr="001C3820">
        <w:rPr>
          <w:rFonts w:ascii="Trebuchet MS" w:hAnsi="Trebuchet MS"/>
          <w:sz w:val="20"/>
          <w:szCs w:val="20"/>
          <w:lang w:val="fr-CA"/>
        </w:rPr>
        <w:t xml:space="preserve">2SLGBTQI+,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 xml:space="preserve">à </w:t>
      </w:r>
      <w:r w:rsidR="00AC580D" w:rsidRPr="001C3820">
        <w:rPr>
          <w:rFonts w:ascii="Trebuchet MS" w:hAnsi="Trebuchet MS"/>
          <w:sz w:val="20"/>
          <w:szCs w:val="20"/>
          <w:lang w:val="fr-CA"/>
        </w:rPr>
        <w:t>21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AC580D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des femmes racialisées et à 1</w:t>
      </w:r>
      <w:r w:rsidR="00AC580D" w:rsidRPr="001C3820">
        <w:rPr>
          <w:rFonts w:ascii="Trebuchet MS" w:hAnsi="Trebuchet MS"/>
          <w:sz w:val="20"/>
          <w:szCs w:val="20"/>
          <w:lang w:val="fr-CA"/>
        </w:rPr>
        <w:t>8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 </w:t>
      </w:r>
      <w:r w:rsidR="00AC580D" w:rsidRPr="001C3820">
        <w:rPr>
          <w:rFonts w:ascii="Trebuchet MS" w:hAnsi="Trebuchet MS"/>
          <w:sz w:val="20"/>
          <w:szCs w:val="20"/>
          <w:lang w:val="fr-CA"/>
        </w:rPr>
        <w:t xml:space="preserve">% </w:t>
      </w:r>
      <w:r w:rsidR="00436132" w:rsidRPr="001C3820">
        <w:rPr>
          <w:rFonts w:ascii="Trebuchet MS" w:hAnsi="Trebuchet MS"/>
          <w:sz w:val="20"/>
          <w:szCs w:val="20"/>
          <w:lang w:val="fr-CA"/>
        </w:rPr>
        <w:t>des nouvelles arrivantes et immigrantes récentes</w:t>
      </w:r>
      <w:r w:rsidR="060C99F8" w:rsidRPr="001C3820">
        <w:rPr>
          <w:rFonts w:ascii="Trebuchet MS" w:hAnsi="Trebuchet MS"/>
          <w:sz w:val="20"/>
          <w:szCs w:val="20"/>
          <w:lang w:val="fr-CA"/>
        </w:rPr>
        <w:t>.</w:t>
      </w:r>
    </w:p>
    <w:p w14:paraId="511913BF" w14:textId="1F3BA318" w:rsidR="00FB28B4" w:rsidRPr="001C3820" w:rsidRDefault="00AC4D6B" w:rsidP="00AC4D6B">
      <w:pPr>
        <w:pStyle w:val="NormalWeb"/>
        <w:spacing w:before="0" w:beforeAutospacing="0" w:after="0" w:afterAutospacing="0" w:line="270" w:lineRule="atLeast"/>
        <w:rPr>
          <w:rFonts w:ascii="Trebuchet MS" w:hAnsi="Trebuchet MS"/>
          <w:color w:val="000000" w:themeColor="text1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>Comme l’emploi se fait rare pour les travailleuses vulnérables pendant la pandémie, les femmes seront exposées à une instabilité financière accrue.</w:t>
      </w:r>
      <w:r w:rsidR="00FB28B4" w:rsidRPr="001C3820">
        <w:rPr>
          <w:rFonts w:ascii="Trebuchet MS" w:hAnsi="Trebuchet MS"/>
          <w:sz w:val="20"/>
          <w:szCs w:val="20"/>
          <w:lang w:val="fr-CA"/>
        </w:rPr>
        <w:t xml:space="preserve"> </w:t>
      </w:r>
      <w:r w:rsidRPr="001C3820">
        <w:rPr>
          <w:rFonts w:ascii="Trebuchet MS" w:hAnsi="Trebuchet MS"/>
          <w:color w:val="000000" w:themeColor="text1"/>
          <w:sz w:val="20"/>
          <w:szCs w:val="20"/>
          <w:lang w:val="fr-CA"/>
        </w:rPr>
        <w:t xml:space="preserve">Elles occupent souvent des emplois précaires et mal </w:t>
      </w:r>
      <w:r w:rsidRPr="001C3820">
        <w:rPr>
          <w:rFonts w:ascii="Trebuchet MS" w:hAnsi="Trebuchet MS"/>
          <w:color w:val="000000" w:themeColor="text1"/>
          <w:sz w:val="20"/>
          <w:szCs w:val="20"/>
          <w:lang w:val="fr-CA"/>
        </w:rPr>
        <w:lastRenderedPageBreak/>
        <w:t>rémunérés. Elles sont les plus susceptibles de perdre leur emploi et ont peu d’économies sur lesquelles compter pour elles-mêmes et les personnes à leur charge</w:t>
      </w:r>
      <w:r w:rsidR="00FB28B4" w:rsidRPr="001C3820">
        <w:rPr>
          <w:rFonts w:ascii="Trebuchet MS" w:hAnsi="Trebuchet MS"/>
          <w:color w:val="000000" w:themeColor="text1"/>
          <w:sz w:val="20"/>
          <w:szCs w:val="20"/>
          <w:lang w:val="fr-CA"/>
        </w:rPr>
        <w:t xml:space="preserve">. </w:t>
      </w:r>
      <w:r w:rsidRPr="001C3820">
        <w:rPr>
          <w:rFonts w:ascii="Trebuchet MS" w:hAnsi="Trebuchet MS"/>
          <w:color w:val="000000" w:themeColor="text1"/>
          <w:sz w:val="20"/>
          <w:szCs w:val="20"/>
          <w:lang w:val="fr-CA"/>
        </w:rPr>
        <w:t>À l’heure actuelle, il est essentiel de leur offrir des services stables et adaptés à leurs besoins</w:t>
      </w:r>
      <w:r w:rsidR="00FB28B4" w:rsidRPr="001C3820">
        <w:rPr>
          <w:rFonts w:ascii="Trebuchet MS" w:hAnsi="Trebuchet MS"/>
          <w:color w:val="000000" w:themeColor="text1"/>
          <w:sz w:val="20"/>
          <w:szCs w:val="20"/>
          <w:lang w:val="fr-CA"/>
        </w:rPr>
        <w:t>.</w:t>
      </w:r>
    </w:p>
    <w:p w14:paraId="03102B25" w14:textId="77777777" w:rsidR="00DB21C9" w:rsidRPr="001C3820" w:rsidRDefault="00DB21C9" w:rsidP="758F1F63">
      <w:pPr>
        <w:pStyle w:val="NormalWeb"/>
        <w:spacing w:before="0" w:beforeAutospacing="0" w:after="0" w:afterAutospacing="0" w:line="270" w:lineRule="atLeast"/>
        <w:rPr>
          <w:rFonts w:ascii="Trebuchet MS" w:hAnsi="Trebuchet MS"/>
          <w:color w:val="000000" w:themeColor="text1"/>
          <w:sz w:val="20"/>
          <w:szCs w:val="20"/>
          <w:lang w:val="fr-CA"/>
        </w:rPr>
      </w:pPr>
    </w:p>
    <w:p w14:paraId="1E53D83A" w14:textId="473963C5" w:rsidR="00DB21C9" w:rsidRPr="001C3820" w:rsidRDefault="000B108F" w:rsidP="6F528241">
      <w:pPr>
        <w:spacing w:after="0" w:line="270" w:lineRule="atLeast"/>
        <w:rPr>
          <w:rFonts w:ascii="Trebuchet MS" w:hAnsi="Trebuchet MS"/>
          <w:sz w:val="20"/>
          <w:szCs w:val="20"/>
          <w:lang w:val="fr-CA"/>
        </w:rPr>
      </w:pPr>
      <w:r w:rsidRPr="6F528241">
        <w:rPr>
          <w:rFonts w:ascii="Trebuchet MS" w:hAnsi="Trebuchet MS"/>
          <w:sz w:val="20"/>
          <w:szCs w:val="20"/>
          <w:lang w:val="fr-CA"/>
        </w:rPr>
        <w:t>Dans une récente déclaration</w:t>
      </w:r>
      <w:r w:rsidR="00DB21C9" w:rsidRPr="6F528241">
        <w:rPr>
          <w:rFonts w:ascii="Trebuchet MS" w:hAnsi="Trebuchet MS"/>
          <w:sz w:val="20"/>
          <w:szCs w:val="20"/>
          <w:lang w:val="fr-CA"/>
        </w:rPr>
        <w:t xml:space="preserve">, </w:t>
      </w:r>
      <w:r w:rsidRPr="6F528241">
        <w:rPr>
          <w:rFonts w:ascii="Trebuchet MS" w:hAnsi="Trebuchet MS"/>
          <w:sz w:val="20"/>
          <w:szCs w:val="20"/>
          <w:lang w:val="fr-CA"/>
        </w:rPr>
        <w:t xml:space="preserve">la présidente de la Commission canadienne des droits de la personne et la commissaire à l’équité salariale du Canada ont </w:t>
      </w:r>
      <w:r w:rsidR="007A576D" w:rsidRPr="6F528241">
        <w:rPr>
          <w:rFonts w:ascii="Trebuchet MS" w:hAnsi="Trebuchet MS"/>
          <w:sz w:val="20"/>
          <w:szCs w:val="20"/>
          <w:lang w:val="fr-CA"/>
        </w:rPr>
        <w:t xml:space="preserve">conjointement </w:t>
      </w:r>
      <w:r w:rsidRPr="6F528241">
        <w:rPr>
          <w:rFonts w:ascii="Trebuchet MS" w:hAnsi="Trebuchet MS"/>
          <w:sz w:val="20"/>
          <w:szCs w:val="20"/>
          <w:lang w:val="fr-CA"/>
        </w:rPr>
        <w:t xml:space="preserve">exprimé leur inquiétude </w:t>
      </w:r>
      <w:r w:rsidR="007A576D" w:rsidRPr="6F528241">
        <w:rPr>
          <w:rFonts w:ascii="Trebuchet MS" w:hAnsi="Trebuchet MS"/>
          <w:sz w:val="20"/>
          <w:szCs w:val="20"/>
          <w:lang w:val="fr-CA"/>
        </w:rPr>
        <w:t xml:space="preserve">face </w:t>
      </w:r>
      <w:r w:rsidRPr="6F528241">
        <w:rPr>
          <w:rFonts w:ascii="Trebuchet MS" w:hAnsi="Trebuchet MS"/>
          <w:sz w:val="20"/>
          <w:szCs w:val="20"/>
          <w:lang w:val="fr-CA"/>
        </w:rPr>
        <w:t xml:space="preserve">au </w:t>
      </w:r>
      <w:r w:rsidR="003537FF" w:rsidRPr="6F528241">
        <w:rPr>
          <w:rFonts w:ascii="Trebuchet MS" w:hAnsi="Trebuchet MS"/>
          <w:sz w:val="20"/>
          <w:szCs w:val="20"/>
          <w:lang w:val="fr-CA"/>
        </w:rPr>
        <w:t>risque</w:t>
      </w:r>
      <w:r w:rsidRPr="6F528241">
        <w:rPr>
          <w:rFonts w:ascii="Trebuchet MS" w:hAnsi="Trebuchet MS"/>
          <w:sz w:val="20"/>
          <w:szCs w:val="20"/>
          <w:lang w:val="fr-CA"/>
        </w:rPr>
        <w:t xml:space="preserve"> que la pandémie</w:t>
      </w:r>
      <w:proofErr w:type="gramStart"/>
      <w:r w:rsidRPr="6F528241">
        <w:rPr>
          <w:rFonts w:ascii="Trebuchet MS" w:hAnsi="Trebuchet MS"/>
          <w:sz w:val="20"/>
          <w:szCs w:val="20"/>
          <w:lang w:val="fr-CA"/>
        </w:rPr>
        <w:t xml:space="preserve"> </w:t>
      </w:r>
      <w:r w:rsidR="003537FF" w:rsidRPr="6F528241">
        <w:rPr>
          <w:rFonts w:ascii="Trebuchet MS" w:hAnsi="Trebuchet MS"/>
          <w:sz w:val="20"/>
          <w:szCs w:val="20"/>
          <w:lang w:val="fr-CA"/>
        </w:rPr>
        <w:t>«anéantisse</w:t>
      </w:r>
      <w:proofErr w:type="gramEnd"/>
      <w:r w:rsidRPr="6F528241">
        <w:rPr>
          <w:rFonts w:ascii="Trebuchet MS" w:hAnsi="Trebuchet MS"/>
          <w:sz w:val="20"/>
          <w:szCs w:val="20"/>
          <w:lang w:val="fr-CA"/>
        </w:rPr>
        <w:t xml:space="preserve"> tous les progrès réalisés vers l’atteinte de l’égalité des sexes au Canada »</w:t>
      </w:r>
      <w:r w:rsidR="003537FF" w:rsidRPr="6F528241">
        <w:rPr>
          <w:rFonts w:ascii="Segoe UI Historic" w:hAnsi="Segoe UI Historic" w:cs="Segoe UI Historic"/>
          <w:sz w:val="20"/>
          <w:szCs w:val="20"/>
          <w:lang w:val="fr-CA"/>
        </w:rPr>
        <w:t>.</w:t>
      </w:r>
      <w:r w:rsidR="00DB21C9" w:rsidRPr="6F528241">
        <w:rPr>
          <w:rFonts w:ascii="Trebuchet MS" w:hAnsi="Trebuchet MS"/>
          <w:sz w:val="20"/>
          <w:szCs w:val="20"/>
          <w:lang w:val="fr-CA"/>
        </w:rPr>
        <w:t xml:space="preserve"> </w:t>
      </w:r>
    </w:p>
    <w:p w14:paraId="41C8F396" w14:textId="77777777" w:rsidR="00AC580D" w:rsidRPr="001C3820" w:rsidRDefault="00AC580D" w:rsidP="00FB28B4">
      <w:pPr>
        <w:pStyle w:val="NormalWeb"/>
        <w:spacing w:before="0" w:beforeAutospacing="0" w:after="0" w:afterAutospacing="0" w:line="270" w:lineRule="atLeast"/>
        <w:rPr>
          <w:rFonts w:ascii="Trebuchet MS" w:hAnsi="Trebuchet MS"/>
          <w:color w:val="000000"/>
          <w:sz w:val="20"/>
          <w:szCs w:val="20"/>
          <w:lang w:val="fr-CA"/>
        </w:rPr>
      </w:pPr>
    </w:p>
    <w:p w14:paraId="72020CF4" w14:textId="2B7EA616" w:rsidR="00AC580D" w:rsidRPr="001C3820" w:rsidRDefault="00890F9B" w:rsidP="26A18663">
      <w:pPr>
        <w:pStyle w:val="NormalWeb"/>
        <w:spacing w:before="0" w:beforeAutospacing="0" w:after="0" w:afterAutospacing="0" w:line="270" w:lineRule="atLeast"/>
        <w:rPr>
          <w:rFonts w:ascii="Trebuchet MS" w:hAnsi="Trebuchet MS"/>
          <w:color w:val="000000" w:themeColor="text1"/>
          <w:sz w:val="20"/>
          <w:szCs w:val="20"/>
          <w:lang w:val="fr-CA"/>
        </w:rPr>
      </w:pPr>
      <w:r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 xml:space="preserve">Pour </w:t>
      </w:r>
      <w:r w:rsidR="009B5E97"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>lire</w:t>
      </w:r>
      <w:r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 xml:space="preserve"> le rapport</w:t>
      </w:r>
      <w:r w:rsidR="009B5E97"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 xml:space="preserve"> complet</w:t>
      </w:r>
      <w:r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 xml:space="preserve">, visitez </w:t>
      </w:r>
      <w:r w:rsidR="00AC580D"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>canadianwomen.org/</w:t>
      </w:r>
      <w:proofErr w:type="spellStart"/>
      <w:r w:rsidR="007E6549"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>tantquenous</w:t>
      </w:r>
      <w:proofErr w:type="spellEnd"/>
      <w:r w:rsidR="0936CA8D" w:rsidRPr="26A18663">
        <w:rPr>
          <w:rFonts w:ascii="Trebuchet MS" w:hAnsi="Trebuchet MS"/>
          <w:color w:val="000000" w:themeColor="text1"/>
          <w:sz w:val="20"/>
          <w:szCs w:val="20"/>
          <w:lang w:val="fr-CA"/>
        </w:rPr>
        <w:t>.</w:t>
      </w:r>
    </w:p>
    <w:p w14:paraId="0B08375A" w14:textId="627C359D" w:rsidR="26A18663" w:rsidRDefault="26A18663" w:rsidP="26A18663">
      <w:pPr>
        <w:pStyle w:val="NormalWeb"/>
        <w:spacing w:before="0" w:beforeAutospacing="0" w:after="0" w:afterAutospacing="0" w:line="270" w:lineRule="atLeast"/>
        <w:rPr>
          <w:rFonts w:ascii="Trebuchet MS" w:hAnsi="Trebuchet MS"/>
          <w:color w:val="000000" w:themeColor="text1"/>
          <w:sz w:val="20"/>
          <w:szCs w:val="20"/>
          <w:lang w:val="fr-CA"/>
        </w:rPr>
      </w:pPr>
    </w:p>
    <w:p w14:paraId="2D133B00" w14:textId="20D78006" w:rsidR="0936CA8D" w:rsidRDefault="0936CA8D" w:rsidP="26A18663">
      <w:pPr>
        <w:rPr>
          <w:b/>
          <w:bCs/>
          <w:lang w:val="fr-CA"/>
        </w:rPr>
      </w:pPr>
      <w:r w:rsidRPr="26A18663">
        <w:rPr>
          <w:b/>
          <w:bCs/>
          <w:lang w:val="fr-CA"/>
        </w:rPr>
        <w:t>Qui a participé au sondage</w:t>
      </w:r>
    </w:p>
    <w:p w14:paraId="005449C3" w14:textId="42BE6BD4" w:rsidR="0936CA8D" w:rsidRDefault="0936CA8D" w:rsidP="26A18663">
      <w:pPr>
        <w:pStyle w:val="NormalWeb"/>
        <w:spacing w:before="0" w:beforeAutospacing="0" w:after="0" w:afterAutospacing="0" w:line="270" w:lineRule="atLeast"/>
      </w:pPr>
      <w:r w:rsidRPr="26A18663">
        <w:rPr>
          <w:lang w:val="fr-CA"/>
        </w:rPr>
        <w:t xml:space="preserve">MARU/Matchbox a mené le sondage en ligne auprès de 1 332 personnes d’origines et d’identités différentes vivant partout au Canada. La société a invité les personnes de plus de 18 ans, non retraitées, qui s’identifient comme femmes, transgenres, personnes non binaires ou </w:t>
      </w:r>
      <w:proofErr w:type="spellStart"/>
      <w:r w:rsidRPr="26A18663">
        <w:rPr>
          <w:lang w:val="fr-CA"/>
        </w:rPr>
        <w:t>bispirituelles</w:t>
      </w:r>
      <w:proofErr w:type="spellEnd"/>
      <w:r w:rsidRPr="26A18663">
        <w:rPr>
          <w:lang w:val="fr-CA"/>
        </w:rPr>
        <w:t xml:space="preserve"> à répondre au sondage. Les personnes qui s’identifient comme hommes n’y ont pas participé. L’enquête a été réalisée en français et en anglais du 28 janvier au 11 février 2020.</w:t>
      </w:r>
    </w:p>
    <w:p w14:paraId="282ED56A" w14:textId="77777777" w:rsidR="00B34BDF" w:rsidRPr="001C3820" w:rsidRDefault="00B34BDF" w:rsidP="758F1F63">
      <w:pPr>
        <w:pStyle w:val="NormalWeb"/>
        <w:spacing w:before="0" w:beforeAutospacing="0" w:after="0" w:afterAutospacing="0" w:line="270" w:lineRule="atLeast"/>
        <w:rPr>
          <w:rFonts w:ascii="Trebuchet MS" w:hAnsi="Trebuchet MS"/>
          <w:color w:val="000000"/>
          <w:sz w:val="20"/>
          <w:szCs w:val="20"/>
          <w:lang w:val="fr-CA"/>
        </w:rPr>
      </w:pPr>
    </w:p>
    <w:p w14:paraId="63B2404F" w14:textId="627D3742" w:rsidR="009F4AFE" w:rsidRPr="001C3820" w:rsidRDefault="00890F9B" w:rsidP="009B5E97">
      <w:pPr>
        <w:rPr>
          <w:lang w:val="fr-CA"/>
        </w:rPr>
      </w:pPr>
      <w:bookmarkStart w:id="2" w:name="_Hlk41639323"/>
      <w:r w:rsidRPr="6F528241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*Les répondantes qui ont sélectionné « autre incapacité » faisaient peut-être référence aux handicaps liés à la santé mentale, aux incapacités résultant d’un traumatisme </w:t>
      </w:r>
      <w:proofErr w:type="spellStart"/>
      <w:r w:rsidRPr="6F528241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cranio-cérébral</w:t>
      </w:r>
      <w:proofErr w:type="spellEnd"/>
      <w:r w:rsidRPr="6F528241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,</w:t>
      </w:r>
      <w:r w:rsidR="009B5E97" w:rsidRPr="6F528241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aux divergences neurologiques, </w:t>
      </w:r>
      <w:r w:rsidRPr="6F528241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etc.</w:t>
      </w:r>
      <w:r w:rsidR="009F4AFE" w:rsidRPr="6F528241">
        <w:rPr>
          <w:lang w:val="fr-CA"/>
        </w:rPr>
        <w:t> </w:t>
      </w:r>
    </w:p>
    <w:bookmarkEnd w:id="2"/>
    <w:p w14:paraId="1286D1C8" w14:textId="69E810BF" w:rsidR="419F7CB6" w:rsidRDefault="419F7CB6" w:rsidP="6F528241">
      <w:pPr>
        <w:jc w:val="center"/>
        <w:rPr>
          <w:lang w:val="fr-CA"/>
        </w:rPr>
      </w:pPr>
      <w:r w:rsidRPr="6F528241">
        <w:rPr>
          <w:b/>
          <w:bCs/>
          <w:lang w:val="fr-CA"/>
        </w:rPr>
        <w:t>###</w:t>
      </w:r>
    </w:p>
    <w:p w14:paraId="440D1222" w14:textId="4BAD0F2B" w:rsidR="00AC580D" w:rsidRPr="001C3820" w:rsidRDefault="00654547" w:rsidP="00654547">
      <w:pPr>
        <w:shd w:val="clear" w:color="auto" w:fill="FEFEFE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r w:rsidRPr="001C3820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val="fr-CA" w:eastAsia="en-CA"/>
        </w:rPr>
        <w:t>POUR PLANIFIER UNE ENTREVUE AVEC LA FONDATION CANADIENNE DES FEMMES OU POUR TOUTE DEMANDE DE RENSEIGNEMENTS, COMMUNIQUEZ AVEC :</w:t>
      </w:r>
      <w:r w:rsidR="00AC580D" w:rsidRPr="001C3820">
        <w:rPr>
          <w:lang w:val="fr-CA"/>
        </w:rPr>
        <w:br/>
      </w:r>
      <w:r w:rsidR="0579877C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Kate Hawkins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, </w:t>
      </w:r>
      <w:r w:rsidR="00890F9B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gestionnaire, relations publiques et mobilisation en </w:t>
      </w:r>
      <w:r w:rsidR="00AA24F6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ligne, Fondation canadienne des </w:t>
      </w:r>
      <w:r w:rsidR="00890F9B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femmes</w:t>
      </w:r>
      <w:r w:rsidR="00AC580D" w:rsidRPr="001C3820">
        <w:rPr>
          <w:lang w:val="fr-CA"/>
        </w:rPr>
        <w:br/>
      </w:r>
      <w:hyperlink r:id="rId11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media@canadianwomen.org</w:t>
        </w:r>
      </w:hyperlink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416-365-1444</w:t>
      </w:r>
      <w:r w:rsidR="00890F9B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,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</w:t>
      </w:r>
      <w:r w:rsidR="00890F9B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poste 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240</w:t>
      </w:r>
    </w:p>
    <w:p w14:paraId="462EE0DE" w14:textId="479CD18C" w:rsidR="00890F9B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r w:rsidRPr="001C382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CA" w:eastAsia="en-CA"/>
        </w:rPr>
        <w:t>À PROPOS DE LA FONDATION CANADIENNE DES FEMMES</w:t>
      </w:r>
      <w:r w:rsidR="00AC580D"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br/>
      </w:r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La Fondation canadienne des femmes est un chef de file national dans le mouvement vers</w:t>
      </w:r>
    </w:p>
    <w:p w14:paraId="0F7570DB" w14:textId="77777777" w:rsidR="00890F9B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l’égalité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des genres au Canada. Par des activités de financement, de recherche, de défense</w:t>
      </w:r>
    </w:p>
    <w:p w14:paraId="27772A9F" w14:textId="77777777" w:rsidR="00890F9B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des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droits et de partage d’informations, elle s’emploie à opérer un changement systémique</w:t>
      </w:r>
    </w:p>
    <w:p w14:paraId="21AADDEB" w14:textId="77777777" w:rsidR="00890F9B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englobant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toutes les femmes. Grâce au soutien qu’elle apporte aux programmes</w:t>
      </w:r>
    </w:p>
    <w:p w14:paraId="33105724" w14:textId="77777777" w:rsidR="00890F9B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communautaires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, la Fondation procure aux femmes et aux filles les outils dont elles ont</w:t>
      </w:r>
    </w:p>
    <w:p w14:paraId="14EBC098" w14:textId="77777777" w:rsidR="00890F9B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besoin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pour se soustraire à la violence, sortir de la pauvreté, reprendre confiance et accéder</w:t>
      </w:r>
    </w:p>
    <w:p w14:paraId="09ECAEE4" w14:textId="334849C2" w:rsidR="00AC580D" w:rsidRPr="001C3820" w:rsidRDefault="00890F9B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aux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rôles de leadership</w:t>
      </w:r>
      <w:r w:rsidR="00AC580D"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.</w:t>
      </w:r>
    </w:p>
    <w:p w14:paraId="2B2A9CEA" w14:textId="77777777" w:rsidR="001043DD" w:rsidRPr="001C3820" w:rsidRDefault="001043DD" w:rsidP="00890F9B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</w:p>
    <w:p w14:paraId="3918E289" w14:textId="77777777" w:rsidR="001043DD" w:rsidRPr="001C3820" w:rsidRDefault="001043DD" w:rsidP="001043DD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Lancée en 1991 pour répondre à un besoin critique de philanthropie axée sur la femme, la</w:t>
      </w:r>
    </w:p>
    <w:p w14:paraId="0AB77086" w14:textId="77777777" w:rsidR="001043DD" w:rsidRPr="001C3820" w:rsidRDefault="001043DD" w:rsidP="001043DD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Fondation canadienne des femmes compte parmi les plus importantes fondations vouées aux</w:t>
      </w:r>
    </w:p>
    <w:p w14:paraId="3A64747C" w14:textId="4F8E6AAB" w:rsidR="001043DD" w:rsidRPr="001C3820" w:rsidRDefault="001043DD" w:rsidP="001043DD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femmes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dans le monde. Avec le soutien de donateurs, elle a amassé plus de 100</w:t>
      </w:r>
      <w:r w:rsidR="00AB587C"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 </w:t>
      </w:r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millions de</w:t>
      </w:r>
    </w:p>
    <w:p w14:paraId="3AD58E8A" w14:textId="627C3846" w:rsidR="001043DD" w:rsidRPr="001C3820" w:rsidRDefault="001043DD" w:rsidP="001043DD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dollars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et financé plus de 1</w:t>
      </w:r>
      <w:r w:rsidR="00AB587C" w:rsidRPr="001C3820">
        <w:rPr>
          <w:rFonts w:ascii="Arial" w:eastAsia="Times New Roman" w:hAnsi="Arial" w:cs="Arial"/>
          <w:color w:val="000000"/>
          <w:sz w:val="20"/>
          <w:szCs w:val="20"/>
          <w:lang w:val="fr-CA" w:eastAsia="en-CA"/>
        </w:rPr>
        <w:t> </w:t>
      </w:r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900 programmes un peu partout au Canada. Ces programmes visent</w:t>
      </w:r>
    </w:p>
    <w:p w14:paraId="2DCA27A4" w14:textId="77777777" w:rsidR="001043DD" w:rsidRPr="001C3820" w:rsidRDefault="001043DD" w:rsidP="001043DD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essentiellement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à traiter les causes profondes des problèmes les plus critiques et à aider les</w:t>
      </w:r>
    </w:p>
    <w:p w14:paraId="73DAD36F" w14:textId="11ADC489" w:rsidR="00AC580D" w:rsidRPr="001C3820" w:rsidRDefault="001043DD" w:rsidP="001043DD">
      <w:pPr>
        <w:shd w:val="clear" w:color="auto" w:fill="FEFEFE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proofErr w:type="gramStart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>femmes</w:t>
      </w:r>
      <w:proofErr w:type="gramEnd"/>
      <w:r w:rsidRPr="001C3820"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  <w:t xml:space="preserve"> et les filles qui font face aux plus grands obstacles.</w:t>
      </w:r>
    </w:p>
    <w:p w14:paraId="5FCB2B6F" w14:textId="637D6C26" w:rsidR="000958D8" w:rsidRPr="001C3820" w:rsidRDefault="001043DD" w:rsidP="00654547">
      <w:pPr>
        <w:shd w:val="clear" w:color="auto" w:fill="FEFEFE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La Fondation canadienne des femmes </w:t>
      </w:r>
      <w:r w:rsidR="00176AA6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vise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</w:t>
      </w:r>
      <w:r w:rsidR="00176AA6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l</w:t>
      </w:r>
      <w:r w:rsidR="008913A3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’</w:t>
      </w:r>
      <w:r w:rsidR="00176AA6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inclusion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de</w:t>
      </w:r>
      <w:r w:rsidR="008913A3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s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personnes d</w:t>
      </w:r>
      <w:r w:rsidR="008913A3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e tou</w:t>
      </w:r>
      <w:r w:rsidR="00176AA6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te</w:t>
      </w:r>
      <w:r w:rsidR="008913A3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s </w:t>
      </w:r>
      <w:r w:rsidR="00176AA6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orientations </w:t>
      </w:r>
      <w:r w:rsidR="008913A3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et de tous genres. Nous concentrons nos efforts sur le soutien des personnes qui rencontrent le plus </w:t>
      </w:r>
      <w:r w:rsidR="00654547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de difficultés</w:t>
      </w:r>
      <w:r w:rsidR="008913A3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et qui ont le moins accès aux services pertinents. Cela inclut les personnes qui s’identifient comme femmes, filles, transgenres, genderqueer, personnes non binaires et 2SLGBTQI+.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</w:t>
      </w:r>
    </w:p>
    <w:p w14:paraId="34C6E8FC" w14:textId="4FE21280" w:rsidR="00FC7518" w:rsidRPr="001C3820" w:rsidRDefault="00176AA6" w:rsidP="006D7318">
      <w:p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lastRenderedPageBreak/>
        <w:t>En réponse à la pandémie</w:t>
      </w:r>
      <w:r w:rsidR="00FC7518" w:rsidRPr="001C3820">
        <w:rPr>
          <w:rFonts w:ascii="Trebuchet MS" w:hAnsi="Trebuchet MS"/>
          <w:sz w:val="20"/>
          <w:szCs w:val="20"/>
          <w:lang w:val="fr-CA"/>
        </w:rPr>
        <w:t>,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la Fondation canadienne des femmes a lancé le Fonds Les Persévérantes ensemble : un fonds d’urgence national qui permet de fournir un soutien critique aux femmes et aux filles pendant la crise de la COVID-19. Grâce à ce don, les services </w:t>
      </w:r>
      <w:r w:rsidR="006D7318" w:rsidRPr="001C3820">
        <w:rPr>
          <w:rFonts w:ascii="Trebuchet MS" w:hAnsi="Trebuchet MS"/>
          <w:sz w:val="20"/>
          <w:szCs w:val="20"/>
          <w:lang w:val="fr-CA"/>
        </w:rPr>
        <w:t>indispensables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seront davantage en mesure d’atteindre les femmes et les filles dès aujourd’hui et de les soutenir au cours des mois à venir</w:t>
      </w:r>
      <w:r w:rsidR="00FC7518" w:rsidRPr="001C3820">
        <w:rPr>
          <w:rFonts w:ascii="Trebuchet MS" w:hAnsi="Trebuchet MS"/>
          <w:sz w:val="20"/>
          <w:szCs w:val="20"/>
          <w:lang w:val="fr-CA"/>
        </w:rPr>
        <w:t xml:space="preserve">.  </w:t>
      </w:r>
    </w:p>
    <w:p w14:paraId="3ACEB322" w14:textId="7C1AF22C" w:rsidR="00FC7518" w:rsidRPr="001C3820" w:rsidRDefault="00176AA6" w:rsidP="006D7318">
      <w:pPr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hAnsi="Trebuchet MS"/>
          <w:sz w:val="20"/>
          <w:szCs w:val="20"/>
          <w:lang w:val="fr-CA"/>
        </w:rPr>
        <w:t xml:space="preserve">Ceux et celles qui souhaitent </w:t>
      </w:r>
      <w:r w:rsidR="006D7318" w:rsidRPr="001C3820">
        <w:rPr>
          <w:rFonts w:ascii="Trebuchet MS" w:hAnsi="Trebuchet MS"/>
          <w:sz w:val="20"/>
          <w:szCs w:val="20"/>
          <w:lang w:val="fr-CA"/>
        </w:rPr>
        <w:t>faire un don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 peuvent le faire en ligne à </w:t>
      </w:r>
      <w:r w:rsidR="00FC7518" w:rsidRPr="001C3820">
        <w:rPr>
          <w:rFonts w:ascii="Trebuchet MS" w:hAnsi="Trebuchet MS"/>
          <w:sz w:val="20"/>
          <w:szCs w:val="20"/>
          <w:lang w:val="fr-CA"/>
        </w:rPr>
        <w:t xml:space="preserve">canadianwomen.org/covid-19. </w:t>
      </w:r>
      <w:r w:rsidRPr="001C3820">
        <w:rPr>
          <w:rFonts w:ascii="Trebuchet MS" w:hAnsi="Trebuchet MS"/>
          <w:sz w:val="20"/>
          <w:szCs w:val="20"/>
          <w:lang w:val="fr-CA"/>
        </w:rPr>
        <w:t xml:space="preserve">Les fonds recueillis sont souples, conçus pour être utilisés par les fournisseurs de services de chaque province et territoire afin de répondre aux besoins les plus importants et de garantir </w:t>
      </w:r>
      <w:r w:rsidR="00334C22" w:rsidRPr="001C3820">
        <w:rPr>
          <w:rFonts w:ascii="Trebuchet MS" w:hAnsi="Trebuchet MS"/>
          <w:sz w:val="20"/>
          <w:szCs w:val="20"/>
          <w:lang w:val="fr-CA"/>
        </w:rPr>
        <w:t>la poursuite des programmes qui risquent d’être abolis ou interrompus.</w:t>
      </w:r>
    </w:p>
    <w:p w14:paraId="0D3D9682" w14:textId="04FAFD2F" w:rsidR="00AC580D" w:rsidRPr="001C3820" w:rsidRDefault="001043DD" w:rsidP="001043DD">
      <w:pPr>
        <w:shd w:val="clear" w:color="auto" w:fill="FEFEFE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fr-CA" w:eastAsia="en-CA"/>
        </w:rPr>
      </w:pP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Pour en savoir plus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, visit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ez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</w:t>
      </w:r>
      <w:hyperlink r:id="rId12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canadianwomen.org</w:t>
        </w:r>
      </w:hyperlink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, 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abonnez-vous à notre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</w:t>
      </w:r>
      <w:proofErr w:type="spellStart"/>
      <w:r w:rsidR="009A2435" w:rsidRPr="001C3820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CA" w:eastAsia="en-CA"/>
        </w:rPr>
        <w:fldChar w:fldCharType="begin"/>
      </w:r>
      <w:r w:rsidRPr="001C3820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CA" w:eastAsia="en-CA"/>
        </w:rPr>
        <w:instrText xml:space="preserve">HYPERLINK "https://secure2.convio.net/cadwf/site/SSurvey;jsessionid=00000000.app223a?NONCE_TOKEN=36E8B7B34A0AD2F3A0DBAFBA5E7D4949&amp;ACTION_REQUIRED=URI_ACTION_USER_REQUESTS&amp;SURVEY_ID=1401&amp;s_locale=fr_CA" \h </w:instrText>
      </w:r>
      <w:r w:rsidR="009A2435" w:rsidRPr="001C3820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CA" w:eastAsia="en-CA"/>
        </w:rPr>
        <w:fldChar w:fldCharType="separate"/>
      </w:r>
      <w:r w:rsidRPr="001C3820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CA" w:eastAsia="en-CA"/>
        </w:rPr>
        <w:t>cyberlettre</w:t>
      </w:r>
      <w:proofErr w:type="spellEnd"/>
      <w:r w:rsidR="009A2435" w:rsidRPr="001C3820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CA" w:eastAsia="en-CA"/>
        </w:rPr>
        <w:fldChar w:fldCharType="end"/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 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et lisez notre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</w:t>
      </w:r>
      <w:hyperlink r:id="rId13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blog</w:t>
        </w:r>
      </w:hyperlink>
      <w:r w:rsidRPr="001C3820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CA" w:eastAsia="en-CA"/>
        </w:rPr>
        <w:t>ue</w:t>
      </w:r>
      <w:r w:rsidR="006D7318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 xml:space="preserve">. 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Suivez la Fondation sur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</w:t>
      </w:r>
      <w:hyperlink r:id="rId14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Facebook</w:t>
        </w:r>
      </w:hyperlink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, </w:t>
      </w:r>
      <w:hyperlink r:id="rId15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Instagram</w:t>
        </w:r>
      </w:hyperlink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, </w:t>
      </w:r>
      <w:hyperlink r:id="rId16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Twitter</w:t>
        </w:r>
      </w:hyperlink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</w:t>
      </w:r>
      <w:r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et</w:t>
      </w:r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 </w:t>
      </w:r>
      <w:hyperlink r:id="rId17">
        <w:r w:rsidR="00AC580D" w:rsidRPr="001C3820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val="fr-CA" w:eastAsia="en-CA"/>
          </w:rPr>
          <w:t>LinkedIn</w:t>
        </w:r>
      </w:hyperlink>
      <w:r w:rsidR="00AC580D" w:rsidRPr="001C3820">
        <w:rPr>
          <w:rFonts w:ascii="Trebuchet MS" w:eastAsia="Times New Roman" w:hAnsi="Trebuchet MS" w:cs="Times New Roman"/>
          <w:color w:val="000000" w:themeColor="text1"/>
          <w:sz w:val="20"/>
          <w:szCs w:val="20"/>
          <w:lang w:val="fr-CA" w:eastAsia="en-CA"/>
        </w:rPr>
        <w:t>.</w:t>
      </w:r>
    </w:p>
    <w:p w14:paraId="4B94D5A5" w14:textId="18ABD17D" w:rsidR="00B4146B" w:rsidRPr="00F4014B" w:rsidRDefault="00B629CB" w:rsidP="00AA24F6">
      <w:pPr>
        <w:shd w:val="clear" w:color="auto" w:fill="FEFEFE"/>
        <w:spacing w:before="100" w:beforeAutospacing="1" w:after="100" w:afterAutospacing="1" w:line="240" w:lineRule="auto"/>
        <w:rPr>
          <w:rFonts w:ascii="Trebuchet MS" w:hAnsi="Trebuchet MS"/>
          <w:sz w:val="20"/>
          <w:szCs w:val="20"/>
          <w:lang w:val="fr-CA"/>
        </w:rPr>
      </w:pPr>
      <w:r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Note</w:t>
      </w:r>
      <w:r w:rsidR="006D7318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 aux médias </w:t>
      </w:r>
      <w:r w:rsidR="00AC580D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: </w:t>
      </w:r>
      <w:r w:rsidR="00AA24F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Quand</w:t>
      </w:r>
      <w:r w:rsidR="00334C22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 vous mentionnez la Fondation canadienne des femmes, </w:t>
      </w:r>
      <w:r w:rsidR="0055758B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nous vous demandons d’</w:t>
      </w:r>
      <w:r w:rsidR="00334C22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utilise</w:t>
      </w:r>
      <w:r w:rsidR="0055758B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r</w:t>
      </w:r>
      <w:r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 le nom complet de l’organisation </w:t>
      </w:r>
      <w:r w:rsidR="00334C22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et </w:t>
      </w:r>
      <w:r w:rsidR="0055758B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d’</w:t>
      </w:r>
      <w:r w:rsidR="00334C22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évite</w:t>
      </w:r>
      <w:r w:rsidR="0055758B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r</w:t>
      </w:r>
      <w:r w:rsidR="00334C22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 l</w:t>
      </w:r>
      <w:r w:rsidR="0055758B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’emploi d</w:t>
      </w:r>
      <w:r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es abréviations</w:t>
      </w:r>
      <w:r w:rsidR="0055758B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, </w:t>
      </w:r>
      <w:r w:rsidR="00334C22"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sigles et </w:t>
      </w:r>
      <w:r w:rsidRPr="001C382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>acronymes.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val="fr-CA" w:eastAsia="en-CA"/>
        </w:rPr>
        <w:t xml:space="preserve"> </w:t>
      </w:r>
    </w:p>
    <w:sectPr w:rsidR="00B4146B" w:rsidRPr="00F401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90F7CEF" w16cex:dateUtc="2020-05-05T1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788B" w14:textId="77777777" w:rsidR="0016550C" w:rsidRDefault="0016550C" w:rsidP="00AB587C">
      <w:pPr>
        <w:spacing w:after="0" w:line="240" w:lineRule="auto"/>
      </w:pPr>
      <w:r>
        <w:separator/>
      </w:r>
    </w:p>
  </w:endnote>
  <w:endnote w:type="continuationSeparator" w:id="0">
    <w:p w14:paraId="48D579FE" w14:textId="77777777" w:rsidR="0016550C" w:rsidRDefault="0016550C" w:rsidP="00A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P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7751" w14:textId="77777777" w:rsidR="00AB587C" w:rsidRDefault="00AB5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3820" w14:textId="77777777" w:rsidR="00AB587C" w:rsidRDefault="00AB5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DF7B" w14:textId="77777777" w:rsidR="00AB587C" w:rsidRDefault="00AB5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0EAF" w14:textId="77777777" w:rsidR="0016550C" w:rsidRDefault="0016550C" w:rsidP="00AB587C">
      <w:pPr>
        <w:spacing w:after="0" w:line="240" w:lineRule="auto"/>
      </w:pPr>
      <w:r>
        <w:separator/>
      </w:r>
    </w:p>
  </w:footnote>
  <w:footnote w:type="continuationSeparator" w:id="0">
    <w:p w14:paraId="5C3CCF47" w14:textId="77777777" w:rsidR="0016550C" w:rsidRDefault="0016550C" w:rsidP="00AB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8A1B" w14:textId="77777777" w:rsidR="00AB587C" w:rsidRDefault="00AB5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9B2F" w14:textId="77777777" w:rsidR="00AB587C" w:rsidRDefault="00AB5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664C" w14:textId="77777777" w:rsidR="00AB587C" w:rsidRDefault="00AB5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4889"/>
    <w:multiLevelType w:val="hybridMultilevel"/>
    <w:tmpl w:val="0DAA7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5F4"/>
    <w:multiLevelType w:val="hybridMultilevel"/>
    <w:tmpl w:val="5A6E9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22D2E"/>
    <w:multiLevelType w:val="hybridMultilevel"/>
    <w:tmpl w:val="ED14D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2B12"/>
    <w:multiLevelType w:val="hybridMultilevel"/>
    <w:tmpl w:val="250EEE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9D"/>
    <w:rsid w:val="000958D8"/>
    <w:rsid w:val="000B108F"/>
    <w:rsid w:val="001043DD"/>
    <w:rsid w:val="0016550C"/>
    <w:rsid w:val="00176AA6"/>
    <w:rsid w:val="001A4DD6"/>
    <w:rsid w:val="001C3820"/>
    <w:rsid w:val="00334C22"/>
    <w:rsid w:val="00346960"/>
    <w:rsid w:val="003537FF"/>
    <w:rsid w:val="00383104"/>
    <w:rsid w:val="00436132"/>
    <w:rsid w:val="004A4202"/>
    <w:rsid w:val="0050423C"/>
    <w:rsid w:val="0052271A"/>
    <w:rsid w:val="00537DC7"/>
    <w:rsid w:val="0055758B"/>
    <w:rsid w:val="005632E6"/>
    <w:rsid w:val="005B3D7A"/>
    <w:rsid w:val="005B632B"/>
    <w:rsid w:val="00605F92"/>
    <w:rsid w:val="006207F8"/>
    <w:rsid w:val="00654547"/>
    <w:rsid w:val="006A476D"/>
    <w:rsid w:val="006A5C16"/>
    <w:rsid w:val="006D7318"/>
    <w:rsid w:val="006D7C3C"/>
    <w:rsid w:val="00700729"/>
    <w:rsid w:val="00736DE4"/>
    <w:rsid w:val="007A576D"/>
    <w:rsid w:val="007E6549"/>
    <w:rsid w:val="0081342B"/>
    <w:rsid w:val="00863997"/>
    <w:rsid w:val="00871C16"/>
    <w:rsid w:val="00872B5E"/>
    <w:rsid w:val="00885A6A"/>
    <w:rsid w:val="00890F9B"/>
    <w:rsid w:val="008913A3"/>
    <w:rsid w:val="008F3E9D"/>
    <w:rsid w:val="009A2435"/>
    <w:rsid w:val="009B5E97"/>
    <w:rsid w:val="009F4AFE"/>
    <w:rsid w:val="00A252ED"/>
    <w:rsid w:val="00A4157D"/>
    <w:rsid w:val="00AA1006"/>
    <w:rsid w:val="00AA24F6"/>
    <w:rsid w:val="00AB587C"/>
    <w:rsid w:val="00ABA64D"/>
    <w:rsid w:val="00AC4D6B"/>
    <w:rsid w:val="00AC580D"/>
    <w:rsid w:val="00B34BDF"/>
    <w:rsid w:val="00B4146B"/>
    <w:rsid w:val="00B625BA"/>
    <w:rsid w:val="00B629CB"/>
    <w:rsid w:val="00BA66FB"/>
    <w:rsid w:val="00BD5140"/>
    <w:rsid w:val="00C11849"/>
    <w:rsid w:val="00C7414F"/>
    <w:rsid w:val="00CA100D"/>
    <w:rsid w:val="00D743F6"/>
    <w:rsid w:val="00DB21C9"/>
    <w:rsid w:val="00F02728"/>
    <w:rsid w:val="00F4014B"/>
    <w:rsid w:val="00F8776D"/>
    <w:rsid w:val="00FB28B4"/>
    <w:rsid w:val="00FC7518"/>
    <w:rsid w:val="01A59898"/>
    <w:rsid w:val="02F2205C"/>
    <w:rsid w:val="03831AAC"/>
    <w:rsid w:val="03A15E94"/>
    <w:rsid w:val="04BA733B"/>
    <w:rsid w:val="0579877C"/>
    <w:rsid w:val="060C99F8"/>
    <w:rsid w:val="07CB718E"/>
    <w:rsid w:val="07D53258"/>
    <w:rsid w:val="07FA27B6"/>
    <w:rsid w:val="082FFD7E"/>
    <w:rsid w:val="08F3B07A"/>
    <w:rsid w:val="08F5ADED"/>
    <w:rsid w:val="0936CA8D"/>
    <w:rsid w:val="0A0186F5"/>
    <w:rsid w:val="0B65C6C0"/>
    <w:rsid w:val="0C2B61FD"/>
    <w:rsid w:val="0D2529B9"/>
    <w:rsid w:val="0E2A26BB"/>
    <w:rsid w:val="0F1CBABE"/>
    <w:rsid w:val="10CF20B2"/>
    <w:rsid w:val="11A25064"/>
    <w:rsid w:val="11DA8376"/>
    <w:rsid w:val="121A0D82"/>
    <w:rsid w:val="128AE114"/>
    <w:rsid w:val="144C40DB"/>
    <w:rsid w:val="146F8499"/>
    <w:rsid w:val="162DD94C"/>
    <w:rsid w:val="163B530B"/>
    <w:rsid w:val="16E4CDA3"/>
    <w:rsid w:val="1A817C51"/>
    <w:rsid w:val="1B16DA12"/>
    <w:rsid w:val="1D250E1D"/>
    <w:rsid w:val="1D688C73"/>
    <w:rsid w:val="1F4E85B8"/>
    <w:rsid w:val="20A1886A"/>
    <w:rsid w:val="217772EF"/>
    <w:rsid w:val="229A5105"/>
    <w:rsid w:val="22BD8D12"/>
    <w:rsid w:val="23B0FBDB"/>
    <w:rsid w:val="23EDCA4A"/>
    <w:rsid w:val="253BB906"/>
    <w:rsid w:val="26A18663"/>
    <w:rsid w:val="26BBC17A"/>
    <w:rsid w:val="27991227"/>
    <w:rsid w:val="27C5A689"/>
    <w:rsid w:val="28ABD8DF"/>
    <w:rsid w:val="2AAB7283"/>
    <w:rsid w:val="2B63DA4B"/>
    <w:rsid w:val="2C603B08"/>
    <w:rsid w:val="2C872FB8"/>
    <w:rsid w:val="2CC03A8A"/>
    <w:rsid w:val="2D282539"/>
    <w:rsid w:val="2DF90244"/>
    <w:rsid w:val="2E38F7E9"/>
    <w:rsid w:val="2F216B13"/>
    <w:rsid w:val="3067B629"/>
    <w:rsid w:val="3111D576"/>
    <w:rsid w:val="327F39B8"/>
    <w:rsid w:val="33AB4B69"/>
    <w:rsid w:val="34F84376"/>
    <w:rsid w:val="35D22D47"/>
    <w:rsid w:val="382F9B63"/>
    <w:rsid w:val="396696CE"/>
    <w:rsid w:val="3B8C11D7"/>
    <w:rsid w:val="3BB5D989"/>
    <w:rsid w:val="3D4716DF"/>
    <w:rsid w:val="3D7D57E7"/>
    <w:rsid w:val="402971CD"/>
    <w:rsid w:val="41253B4C"/>
    <w:rsid w:val="419F7CB6"/>
    <w:rsid w:val="4335AC90"/>
    <w:rsid w:val="43EDDB20"/>
    <w:rsid w:val="45D27FB5"/>
    <w:rsid w:val="47163E40"/>
    <w:rsid w:val="49872D2D"/>
    <w:rsid w:val="4A826F59"/>
    <w:rsid w:val="4C089632"/>
    <w:rsid w:val="4C6AE250"/>
    <w:rsid w:val="4CE65861"/>
    <w:rsid w:val="4DC4C22D"/>
    <w:rsid w:val="4DCA499C"/>
    <w:rsid w:val="4EBC9062"/>
    <w:rsid w:val="4F4154BF"/>
    <w:rsid w:val="4F48BF4C"/>
    <w:rsid w:val="4F81A2F7"/>
    <w:rsid w:val="50E29207"/>
    <w:rsid w:val="50EB8411"/>
    <w:rsid w:val="5168DD89"/>
    <w:rsid w:val="544979BF"/>
    <w:rsid w:val="54A95C1E"/>
    <w:rsid w:val="573BC149"/>
    <w:rsid w:val="584B50A8"/>
    <w:rsid w:val="58F90B38"/>
    <w:rsid w:val="591A8C25"/>
    <w:rsid w:val="592BFC6A"/>
    <w:rsid w:val="59989BE3"/>
    <w:rsid w:val="5B798A8F"/>
    <w:rsid w:val="5E6EBAF6"/>
    <w:rsid w:val="5EF4D91B"/>
    <w:rsid w:val="5F05E833"/>
    <w:rsid w:val="60FF9FB6"/>
    <w:rsid w:val="61A95950"/>
    <w:rsid w:val="629A6910"/>
    <w:rsid w:val="6327DF66"/>
    <w:rsid w:val="6364BB75"/>
    <w:rsid w:val="64625EFF"/>
    <w:rsid w:val="65D8B769"/>
    <w:rsid w:val="68FED6D4"/>
    <w:rsid w:val="6953198F"/>
    <w:rsid w:val="6B0CF2F9"/>
    <w:rsid w:val="6B99CB63"/>
    <w:rsid w:val="6BC242F2"/>
    <w:rsid w:val="6C905737"/>
    <w:rsid w:val="6DAC0888"/>
    <w:rsid w:val="6DE3B8EB"/>
    <w:rsid w:val="6E69EE9E"/>
    <w:rsid w:val="6F528241"/>
    <w:rsid w:val="73F1F9B6"/>
    <w:rsid w:val="758F1F63"/>
    <w:rsid w:val="76020757"/>
    <w:rsid w:val="766887E9"/>
    <w:rsid w:val="792ACC48"/>
    <w:rsid w:val="7B5E6790"/>
    <w:rsid w:val="7CBAC862"/>
    <w:rsid w:val="7DF9A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C7D5"/>
  <w15:chartTrackingRefBased/>
  <w15:docId w15:val="{22381779-4DDC-4E3B-9E41-386E9C9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8B4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AC58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58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580D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7C"/>
  </w:style>
  <w:style w:type="paragraph" w:styleId="Footer">
    <w:name w:val="footer"/>
    <w:basedOn w:val="Normal"/>
    <w:link w:val="FooterChar"/>
    <w:uiPriority w:val="99"/>
    <w:unhideWhenUsed/>
    <w:rsid w:val="00AB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adianwomen.org/blog/le-travail-inquietant-des-femmes-dans-la-pandemie-covid-19/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anadianwomen.org/" TargetMode="External"/><Relationship Id="rId17" Type="http://schemas.openxmlformats.org/officeDocument/2006/relationships/hyperlink" Target="https://www.linkedin.com/company/the-canadian-women%27s-foundation/?originalSubdomain=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dnwomenfd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anadianwomen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canadianwomensfoundation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anadianWomensFoundatio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17EB5A7C0ED4D810724D0EB795193" ma:contentTypeVersion="11" ma:contentTypeDescription="Create a new document." ma:contentTypeScope="" ma:versionID="25318224b763dad10647712a7968a8b9">
  <xsd:schema xmlns:xsd="http://www.w3.org/2001/XMLSchema" xmlns:xs="http://www.w3.org/2001/XMLSchema" xmlns:p="http://schemas.microsoft.com/office/2006/metadata/properties" xmlns:ns2="b6374b17-6479-4f30-a6dc-c40e9aa25614" xmlns:ns3="cb501214-ece0-415a-b354-7a4e3fd9d866" targetNamespace="http://schemas.microsoft.com/office/2006/metadata/properties" ma:root="true" ma:fieldsID="1f0e299e8485ed6193f22968d128db1a" ns2:_="" ns3:_="">
    <xsd:import namespace="b6374b17-6479-4f30-a6dc-c40e9aa25614"/>
    <xsd:import namespace="cb501214-ece0-415a-b354-7a4e3fd9d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4b17-6479-4f30-a6dc-c40e9aa25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1214-ece0-415a-b354-7a4e3fd9d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CA17-6955-49CB-BE1A-163CDCF4E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75DA0-AED9-45F7-85F4-AD2C77E71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74b17-6479-4f30-a6dc-c40e9aa25614"/>
    <ds:schemaRef ds:uri="cb501214-ece0-415a-b354-7a4e3fd9d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F8730-8619-41E3-9DA5-F2B1D4309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ED9C4-E68F-44AF-9A1B-06491221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Ruddle</dc:creator>
  <cp:keywords/>
  <dc:description/>
  <cp:lastModifiedBy>Sarah Ruddle</cp:lastModifiedBy>
  <cp:revision>2</cp:revision>
  <dcterms:created xsi:type="dcterms:W3CDTF">2020-06-16T14:48:00Z</dcterms:created>
  <dcterms:modified xsi:type="dcterms:W3CDTF">2020-06-16T14:48:00Z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0x01010014617EB5A7C0ED4D810724D0EB795193</vt:lpwstr>
  </property>
</Properties>
</file>